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8571ED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8571ED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8571ED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8571ED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8571ED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8571ED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8571ED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8571ED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50"/>
        <w:gridCol w:w="1671"/>
        <w:gridCol w:w="2561"/>
        <w:gridCol w:w="1506"/>
        <w:gridCol w:w="1967"/>
        <w:gridCol w:w="2274"/>
      </w:tblGrid>
      <w:tr w:rsidR="008571ED" w:rsidRPr="008571ED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8571ED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8571ED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8571ED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8571ED" w:rsidRPr="008571ED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8571ED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7D8FFC41" w:rsidR="0079387E" w:rsidRPr="008571ED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A20985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802</w:t>
            </w:r>
          </w:p>
        </w:tc>
        <w:tc>
          <w:tcPr>
            <w:tcW w:w="3195" w:type="dxa"/>
            <w:vMerge w:val="restart"/>
          </w:tcPr>
          <w:p w14:paraId="4E7D048B" w14:textId="252C140E" w:rsidR="0079387E" w:rsidRPr="008571ED" w:rsidRDefault="00717744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8571ED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</w:t>
            </w:r>
            <w:r w:rsidR="004721C2" w:rsidRPr="008571ED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IVECO 65C14, reģ. Nr. JR-7627</w:t>
            </w:r>
          </w:p>
        </w:tc>
        <w:tc>
          <w:tcPr>
            <w:tcW w:w="929" w:type="dxa"/>
            <w:vMerge w:val="restart"/>
          </w:tcPr>
          <w:p w14:paraId="2D24397D" w14:textId="4F2529C2" w:rsidR="0079387E" w:rsidRPr="008571ED" w:rsidRDefault="00182E63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12.</w:t>
            </w:r>
            <w:r w:rsidR="00843356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20</w:t>
            </w: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07.</w:t>
            </w:r>
          </w:p>
        </w:tc>
        <w:tc>
          <w:tcPr>
            <w:tcW w:w="2071" w:type="dxa"/>
            <w:vMerge w:val="restart"/>
          </w:tcPr>
          <w:p w14:paraId="61BE46F3" w14:textId="6B564AC2" w:rsidR="00A06C30" w:rsidRPr="008571ED" w:rsidRDefault="00C8269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hAnsi="Nexa Text Light" w:cs="Segoe UI Light"/>
                <w:color w:val="002060"/>
              </w:rPr>
              <w:t>ZCFC65A1005662844</w:t>
            </w:r>
          </w:p>
        </w:tc>
        <w:tc>
          <w:tcPr>
            <w:tcW w:w="1609" w:type="dxa"/>
            <w:vMerge w:val="restart"/>
          </w:tcPr>
          <w:p w14:paraId="5BB4D09C" w14:textId="112B8CBA" w:rsidR="0079387E" w:rsidRPr="008571ED" w:rsidRDefault="00035C23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2 181.82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8571ED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4EC27FD4" w:rsidR="0079387E" w:rsidRPr="008571ED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035C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8571ED" w:rsidRPr="008571ED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8571ED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8571ED" w:rsidRPr="008571ED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8571ED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8571ED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8571ED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8571ED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8571ED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8571ED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8571ED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8571ED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8571ED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8571ED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8571ED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8571ED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8571ED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8571ED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8571ED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8571ED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8571ED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8571ED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8571ED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8571ED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FCBF" w14:textId="77777777" w:rsidR="00AD081A" w:rsidRDefault="00AD081A">
      <w:pPr>
        <w:spacing w:after="0" w:line="240" w:lineRule="auto"/>
      </w:pPr>
      <w:r>
        <w:separator/>
      </w:r>
    </w:p>
  </w:endnote>
  <w:endnote w:type="continuationSeparator" w:id="0">
    <w:p w14:paraId="272ABC69" w14:textId="77777777" w:rsidR="00AD081A" w:rsidRDefault="00AD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E001" w14:textId="77777777" w:rsidR="00AD081A" w:rsidRDefault="00AD081A">
      <w:pPr>
        <w:spacing w:after="0" w:line="240" w:lineRule="auto"/>
      </w:pPr>
      <w:r>
        <w:separator/>
      </w:r>
    </w:p>
  </w:footnote>
  <w:footnote w:type="continuationSeparator" w:id="0">
    <w:p w14:paraId="526E150B" w14:textId="77777777" w:rsidR="00AD081A" w:rsidRDefault="00AD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35C23"/>
    <w:rsid w:val="000432EC"/>
    <w:rsid w:val="0004413F"/>
    <w:rsid w:val="00050645"/>
    <w:rsid w:val="00051486"/>
    <w:rsid w:val="00052530"/>
    <w:rsid w:val="00054E58"/>
    <w:rsid w:val="000554AA"/>
    <w:rsid w:val="00057A13"/>
    <w:rsid w:val="00066EE5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C7941"/>
    <w:rsid w:val="000D0B0B"/>
    <w:rsid w:val="000D5817"/>
    <w:rsid w:val="000E083D"/>
    <w:rsid w:val="000E3D0D"/>
    <w:rsid w:val="000E77DF"/>
    <w:rsid w:val="000F0370"/>
    <w:rsid w:val="000F4DB9"/>
    <w:rsid w:val="000F4E0D"/>
    <w:rsid w:val="000F6C18"/>
    <w:rsid w:val="00102EE5"/>
    <w:rsid w:val="001051A6"/>
    <w:rsid w:val="00111204"/>
    <w:rsid w:val="0011340F"/>
    <w:rsid w:val="00115A6D"/>
    <w:rsid w:val="00120B82"/>
    <w:rsid w:val="00140806"/>
    <w:rsid w:val="001442B1"/>
    <w:rsid w:val="0015246E"/>
    <w:rsid w:val="00154F4C"/>
    <w:rsid w:val="0015509A"/>
    <w:rsid w:val="001552D2"/>
    <w:rsid w:val="00163159"/>
    <w:rsid w:val="0016380B"/>
    <w:rsid w:val="00166F9F"/>
    <w:rsid w:val="00175946"/>
    <w:rsid w:val="00177238"/>
    <w:rsid w:val="00177C56"/>
    <w:rsid w:val="001803AB"/>
    <w:rsid w:val="00182E63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50C0F"/>
    <w:rsid w:val="0026386D"/>
    <w:rsid w:val="0026454E"/>
    <w:rsid w:val="00264A53"/>
    <w:rsid w:val="00271CD4"/>
    <w:rsid w:val="002761B4"/>
    <w:rsid w:val="002762F0"/>
    <w:rsid w:val="0028136F"/>
    <w:rsid w:val="0028194E"/>
    <w:rsid w:val="00284BB3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1B98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01ABB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1C2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1937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6E6E"/>
    <w:rsid w:val="00507842"/>
    <w:rsid w:val="005115C9"/>
    <w:rsid w:val="005133D2"/>
    <w:rsid w:val="00517DBD"/>
    <w:rsid w:val="005205B0"/>
    <w:rsid w:val="00522F54"/>
    <w:rsid w:val="005255CA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5F5D8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24EA"/>
    <w:rsid w:val="006D31DF"/>
    <w:rsid w:val="006D38ED"/>
    <w:rsid w:val="006D7A92"/>
    <w:rsid w:val="006E0B80"/>
    <w:rsid w:val="00706AD5"/>
    <w:rsid w:val="00707D93"/>
    <w:rsid w:val="00711A95"/>
    <w:rsid w:val="00716DB6"/>
    <w:rsid w:val="00717172"/>
    <w:rsid w:val="00717744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7756D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64F5"/>
    <w:rsid w:val="008375CC"/>
    <w:rsid w:val="00843356"/>
    <w:rsid w:val="00847E42"/>
    <w:rsid w:val="00851900"/>
    <w:rsid w:val="00852035"/>
    <w:rsid w:val="00854208"/>
    <w:rsid w:val="008571ED"/>
    <w:rsid w:val="008629C1"/>
    <w:rsid w:val="008653BE"/>
    <w:rsid w:val="0086619B"/>
    <w:rsid w:val="00870948"/>
    <w:rsid w:val="008735B4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2B2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6C30"/>
    <w:rsid w:val="00A07144"/>
    <w:rsid w:val="00A101BD"/>
    <w:rsid w:val="00A11981"/>
    <w:rsid w:val="00A1270F"/>
    <w:rsid w:val="00A148B1"/>
    <w:rsid w:val="00A15F6A"/>
    <w:rsid w:val="00A20985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1A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65A"/>
    <w:rsid w:val="00B92AD1"/>
    <w:rsid w:val="00B971F2"/>
    <w:rsid w:val="00B97E5E"/>
    <w:rsid w:val="00BA5ECE"/>
    <w:rsid w:val="00BA70D6"/>
    <w:rsid w:val="00BB03B7"/>
    <w:rsid w:val="00BB1975"/>
    <w:rsid w:val="00BB61F6"/>
    <w:rsid w:val="00BB6792"/>
    <w:rsid w:val="00BC04B4"/>
    <w:rsid w:val="00BC0D9F"/>
    <w:rsid w:val="00BC116C"/>
    <w:rsid w:val="00BC1D95"/>
    <w:rsid w:val="00BC4E1B"/>
    <w:rsid w:val="00BC59D0"/>
    <w:rsid w:val="00BD2ED0"/>
    <w:rsid w:val="00BD358E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7650E"/>
    <w:rsid w:val="00C80614"/>
    <w:rsid w:val="00C82698"/>
    <w:rsid w:val="00C8636C"/>
    <w:rsid w:val="00C87DB3"/>
    <w:rsid w:val="00C9368C"/>
    <w:rsid w:val="00C93691"/>
    <w:rsid w:val="00CA4117"/>
    <w:rsid w:val="00CA7DC5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1EDB"/>
    <w:rsid w:val="00CF29FB"/>
    <w:rsid w:val="00CF42DE"/>
    <w:rsid w:val="00CF4DC1"/>
    <w:rsid w:val="00CF6487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0FD2"/>
    <w:rsid w:val="00D92614"/>
    <w:rsid w:val="00D93F34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865C2"/>
    <w:rsid w:val="00E902E9"/>
    <w:rsid w:val="00E91442"/>
    <w:rsid w:val="00E922C1"/>
    <w:rsid w:val="00E97CB7"/>
    <w:rsid w:val="00EA01E0"/>
    <w:rsid w:val="00EA1194"/>
    <w:rsid w:val="00EA193F"/>
    <w:rsid w:val="00EA7988"/>
    <w:rsid w:val="00EB096C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2A6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277C"/>
    <w:rsid w:val="00FC479D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11</cp:revision>
  <cp:lastPrinted>2024-06-26T12:01:00Z</cp:lastPrinted>
  <dcterms:created xsi:type="dcterms:W3CDTF">2025-06-10T16:17:00Z</dcterms:created>
  <dcterms:modified xsi:type="dcterms:W3CDTF">2025-08-13T12:04:00Z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